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C5" w:rsidRPr="00BB035C" w:rsidRDefault="00892DC5" w:rsidP="00892DC5">
      <w:pPr>
        <w:pStyle w:val="NoSpacing"/>
        <w:rPr>
          <w:b/>
        </w:rPr>
      </w:pPr>
      <w:r>
        <w:t>The T</w:t>
      </w:r>
      <w:r w:rsidR="00083A01">
        <w:t>abor City Council met in regular</w:t>
      </w:r>
      <w:r>
        <w:t xml:space="preserve"> session </w:t>
      </w:r>
      <w:r w:rsidR="003F3D5E">
        <w:t xml:space="preserve">on </w:t>
      </w:r>
      <w:r w:rsidR="00986ED0">
        <w:rPr>
          <w:b/>
        </w:rPr>
        <w:t>May 8</w:t>
      </w:r>
      <w:r w:rsidR="00D30D02">
        <w:rPr>
          <w:b/>
        </w:rPr>
        <w:t>, 2019</w:t>
      </w:r>
      <w:r>
        <w:t xml:space="preserve"> in council chambers, 626 Main St</w:t>
      </w:r>
      <w:r w:rsidR="00083A01">
        <w:t>.,</w:t>
      </w:r>
      <w:r>
        <w:t xml:space="preserve"> Tabor, </w:t>
      </w:r>
      <w:r w:rsidR="00DB5856">
        <w:t>Iowa</w:t>
      </w:r>
      <w:r w:rsidR="00C63046" w:rsidRPr="00C63046">
        <w:t xml:space="preserve"> </w:t>
      </w:r>
      <w:r w:rsidR="007F3BF1">
        <w:t>at 5:59</w:t>
      </w:r>
      <w:r w:rsidR="009B4735">
        <w:t xml:space="preserve"> p.m. </w:t>
      </w:r>
      <w:r w:rsidR="009A02B6">
        <w:t xml:space="preserve"> </w:t>
      </w:r>
      <w:r w:rsidR="00007BCB">
        <w:t>Agenda posted as required by law.</w:t>
      </w:r>
      <w:r>
        <w:t xml:space="preserve"> Meeting was opened by Mayo</w:t>
      </w:r>
      <w:r w:rsidR="00904DC4">
        <w:t>r Switzer with councilpersons</w:t>
      </w:r>
      <w:r w:rsidR="007F3BF1">
        <w:t xml:space="preserve"> Williams, Silcock, </w:t>
      </w:r>
      <w:r w:rsidR="009A02B6">
        <w:t>Bartho</w:t>
      </w:r>
      <w:r w:rsidR="00D86C96">
        <w:t>lomew and Wake,</w:t>
      </w:r>
      <w:r w:rsidR="009A02B6">
        <w:t xml:space="preserve"> City Clerk Mary King-Bateman</w:t>
      </w:r>
      <w:r w:rsidR="00084EB9">
        <w:t>. City employees</w:t>
      </w:r>
      <w:r w:rsidR="003F3D5E">
        <w:t xml:space="preserve"> Superintendent Ted Hill, Assistant</w:t>
      </w:r>
      <w:r w:rsidR="00954E8E" w:rsidRPr="00954E8E">
        <w:t xml:space="preserve"> Superintendent Wes Hill</w:t>
      </w:r>
      <w:r w:rsidR="00D30D02">
        <w:t>, Chief Derek Aistro</w:t>
      </w:r>
      <w:r w:rsidR="003F3D5E">
        <w:t>pe</w:t>
      </w:r>
      <w:r w:rsidR="0021072B">
        <w:t>, Library Director Dawn Miller</w:t>
      </w:r>
      <w:r w:rsidR="00D30D02">
        <w:t>.</w:t>
      </w:r>
      <w:r w:rsidR="00D86C96">
        <w:t xml:space="preserve"> </w:t>
      </w:r>
      <w:r w:rsidR="007F3BF1">
        <w:t>Councilperson Wirth entered the meeting at 6:02 p.m.</w:t>
      </w:r>
    </w:p>
    <w:p w:rsidR="00892DC5" w:rsidRDefault="00892DC5" w:rsidP="00892DC5">
      <w:pPr>
        <w:pStyle w:val="NoSpacing"/>
      </w:pPr>
    </w:p>
    <w:p w:rsidR="00FB7482" w:rsidRDefault="00E4164B" w:rsidP="00892DC5">
      <w:pPr>
        <w:pStyle w:val="NoSpacing"/>
      </w:pPr>
      <w:r>
        <w:t>Consent A</w:t>
      </w:r>
      <w:r w:rsidR="00904DC4">
        <w:t>genda,</w:t>
      </w:r>
      <w:r w:rsidR="007F3BF1">
        <w:t xml:space="preserve"> April</w:t>
      </w:r>
      <w:r w:rsidR="006769AF">
        <w:t xml:space="preserve"> Minutes, </w:t>
      </w:r>
      <w:r w:rsidR="009729DC">
        <w:t>financial reports</w:t>
      </w:r>
      <w:r w:rsidR="00892DC5">
        <w:t xml:space="preserve"> was</w:t>
      </w:r>
      <w:r w:rsidR="005313D8">
        <w:t xml:space="preserve"> </w:t>
      </w:r>
      <w:r w:rsidR="002A1CEF">
        <w:t>approved on a motion by</w:t>
      </w:r>
      <w:r w:rsidR="009B4735">
        <w:t xml:space="preserve"> </w:t>
      </w:r>
      <w:r w:rsidR="007F3BF1">
        <w:t>Williams</w:t>
      </w:r>
      <w:r w:rsidR="00D30D02">
        <w:t>,</w:t>
      </w:r>
      <w:r w:rsidR="00D30D02" w:rsidRPr="00D30D02">
        <w:t xml:space="preserve"> </w:t>
      </w:r>
      <w:r w:rsidR="00D30D02">
        <w:t>s</w:t>
      </w:r>
      <w:r w:rsidR="002A1CEF">
        <w:t>econded by</w:t>
      </w:r>
      <w:r w:rsidR="007F3BF1">
        <w:t xml:space="preserve"> Bartholomew</w:t>
      </w:r>
      <w:r w:rsidR="00D05004">
        <w:t>. All Ayes.</w:t>
      </w:r>
    </w:p>
    <w:p w:rsidR="00727E1E" w:rsidRDefault="00727E1E" w:rsidP="00892DC5">
      <w:pPr>
        <w:pStyle w:val="NoSpacing"/>
      </w:pPr>
    </w:p>
    <w:p w:rsidR="0021072B" w:rsidRDefault="007F3BF1" w:rsidP="00892DC5">
      <w:pPr>
        <w:pStyle w:val="NoSpacing"/>
      </w:pPr>
      <w:r>
        <w:t>Tabor Fire Department By laws review is tabled until June meeting.</w:t>
      </w:r>
    </w:p>
    <w:p w:rsidR="007F3BF1" w:rsidRDefault="007F3BF1" w:rsidP="00892DC5">
      <w:pPr>
        <w:pStyle w:val="NoSpacing"/>
      </w:pPr>
    </w:p>
    <w:p w:rsidR="007F3BF1" w:rsidRDefault="007F3BF1" w:rsidP="00892DC5">
      <w:pPr>
        <w:pStyle w:val="NoSpacing"/>
      </w:pPr>
      <w:r>
        <w:t>Hearing for Resolution R-3-19 budget amendment tabled until June meeting.</w:t>
      </w:r>
    </w:p>
    <w:p w:rsidR="00A2643B" w:rsidRDefault="00A2643B" w:rsidP="00892DC5">
      <w:pPr>
        <w:pStyle w:val="NoSpacing"/>
      </w:pPr>
    </w:p>
    <w:p w:rsidR="00A835EE" w:rsidRDefault="009432BF" w:rsidP="009432BF">
      <w:pPr>
        <w:pStyle w:val="NoSpacing"/>
      </w:pPr>
      <w:r>
        <w:t>Possible ownership changes discussed regarding the property known as Pinky’s Glen.</w:t>
      </w:r>
    </w:p>
    <w:p w:rsidR="009432BF" w:rsidRDefault="009432BF" w:rsidP="009432BF">
      <w:pPr>
        <w:pStyle w:val="NoSpacing"/>
      </w:pPr>
    </w:p>
    <w:p w:rsidR="009432BF" w:rsidRDefault="009432BF" w:rsidP="009432BF">
      <w:pPr>
        <w:pStyle w:val="NoSpacing"/>
      </w:pPr>
      <w:r>
        <w:t>Mowing and property clean up letters will be delivered to the homeowner or tenant of the nuisance property.</w:t>
      </w:r>
    </w:p>
    <w:p w:rsidR="009B1884" w:rsidRDefault="009B1884" w:rsidP="00892DC5">
      <w:pPr>
        <w:pStyle w:val="NoSpacing"/>
      </w:pPr>
    </w:p>
    <w:p w:rsidR="009432BF" w:rsidRDefault="009432BF" w:rsidP="00892DC5">
      <w:pPr>
        <w:pStyle w:val="NoSpacing"/>
      </w:pPr>
      <w:r>
        <w:t>The water department will start the process of replacing damaged or broken meters.</w:t>
      </w:r>
    </w:p>
    <w:p w:rsidR="009432BF" w:rsidRDefault="009432BF" w:rsidP="00892DC5">
      <w:pPr>
        <w:pStyle w:val="NoSpacing"/>
      </w:pPr>
    </w:p>
    <w:p w:rsidR="009432BF" w:rsidRDefault="009432BF" w:rsidP="00892DC5">
      <w:pPr>
        <w:pStyle w:val="NoSpacing"/>
      </w:pPr>
      <w:r>
        <w:t xml:space="preserve">Motion to approve the </w:t>
      </w:r>
      <w:r w:rsidR="000F0224">
        <w:t>sale</w:t>
      </w:r>
      <w:bookmarkStart w:id="0" w:name="_GoBack"/>
      <w:bookmarkEnd w:id="0"/>
      <w:r>
        <w:t xml:space="preserve"> of the GMC dump truck at the upcoming Fremont County Sheriff’s Auction by Wake, seconded by Wirth. All Ayes.</w:t>
      </w:r>
    </w:p>
    <w:p w:rsidR="009432BF" w:rsidRDefault="009432BF" w:rsidP="009432BF">
      <w:pPr>
        <w:pStyle w:val="NoSpacing"/>
      </w:pPr>
    </w:p>
    <w:p w:rsidR="009432BF" w:rsidRDefault="009432BF" w:rsidP="009432BF">
      <w:pPr>
        <w:pStyle w:val="NoSpacing"/>
      </w:pPr>
      <w:r>
        <w:t>Motion by Bartholomew, second by Silcock to approve the liquor license renewal for The Dog House. All Ayes.</w:t>
      </w:r>
    </w:p>
    <w:p w:rsidR="009432BF" w:rsidRDefault="009432BF" w:rsidP="009432BF">
      <w:pPr>
        <w:pStyle w:val="NoSpacing"/>
      </w:pPr>
    </w:p>
    <w:p w:rsidR="009432BF" w:rsidRDefault="009432BF" w:rsidP="009432BF">
      <w:pPr>
        <w:pStyle w:val="NoSpacing"/>
      </w:pPr>
      <w:r>
        <w:t>Motion to approve the building quote for the Main Street Park area by Silcock, seconded by Williams. All Ayes.</w:t>
      </w:r>
    </w:p>
    <w:p w:rsidR="009432BF" w:rsidRDefault="009432BF" w:rsidP="009432BF">
      <w:pPr>
        <w:pStyle w:val="NoSpacing"/>
      </w:pPr>
      <w:r>
        <w:t xml:space="preserve">The building will be expensed through the DNR Grant </w:t>
      </w:r>
      <w:r w:rsidR="00DC6D78">
        <w:t>Project Funds.</w:t>
      </w:r>
    </w:p>
    <w:p w:rsidR="00DC6D78" w:rsidRDefault="00DC6D78" w:rsidP="009432BF">
      <w:pPr>
        <w:pStyle w:val="NoSpacing"/>
      </w:pPr>
    </w:p>
    <w:p w:rsidR="00DC6D78" w:rsidRDefault="00DC6D78" w:rsidP="009432BF">
      <w:pPr>
        <w:pStyle w:val="NoSpacing"/>
      </w:pPr>
      <w:r>
        <w:t>Rick and Sherry Cain discussed concerns on the need to repair Center Street. Comparison quotes for two repair options should be available for discussion/action at the June council meeting.</w:t>
      </w:r>
    </w:p>
    <w:p w:rsidR="00DC6D78" w:rsidRDefault="00DC6D78" w:rsidP="009432BF">
      <w:pPr>
        <w:pStyle w:val="NoSpacing"/>
      </w:pPr>
    </w:p>
    <w:p w:rsidR="00DC6D78" w:rsidRDefault="00DC6D78" w:rsidP="009432BF">
      <w:pPr>
        <w:pStyle w:val="NoSpacing"/>
      </w:pPr>
      <w:r>
        <w:t>Motion to go into closed session</w:t>
      </w:r>
      <w:r w:rsidR="0058625C">
        <w:t xml:space="preserve"> per Iowa Code Section21.5 (c) by Wake, second B</w:t>
      </w:r>
      <w:r w:rsidR="001810BE">
        <w:t xml:space="preserve">artholomew </w:t>
      </w:r>
      <w:r w:rsidR="00131F32">
        <w:t>a</w:t>
      </w:r>
      <w:r w:rsidR="00131F32" w:rsidRPr="00131F32">
        <w:t xml:space="preserve">t 6:45 p.m. </w:t>
      </w:r>
      <w:r w:rsidR="0058625C">
        <w:t xml:space="preserve"> All Ayes.  </w:t>
      </w:r>
    </w:p>
    <w:p w:rsidR="0058625C" w:rsidRDefault="0058625C" w:rsidP="009432BF">
      <w:pPr>
        <w:pStyle w:val="NoSpacing"/>
      </w:pPr>
      <w:r>
        <w:t xml:space="preserve">Roll call: Williams, Wirth, Silcock, Bartholomew and Wake. Also present Mayor James Switzer, Mary King-Bateman, Wes Hill, Ted Hill and Dawn Miller. </w:t>
      </w:r>
      <w:r w:rsidRPr="0058625C">
        <w:t>Motion to come out of cl</w:t>
      </w:r>
      <w:r>
        <w:t>osed session was made by Wake, second by Silcock at 7:25</w:t>
      </w:r>
      <w:r w:rsidRPr="0058625C">
        <w:t xml:space="preserve"> p.m.</w:t>
      </w:r>
    </w:p>
    <w:p w:rsidR="00131F32" w:rsidRDefault="00131F32" w:rsidP="009432BF">
      <w:pPr>
        <w:pStyle w:val="NoSpacing"/>
      </w:pPr>
      <w:r>
        <w:t>All Ayes.</w:t>
      </w:r>
    </w:p>
    <w:p w:rsidR="001810BE" w:rsidRDefault="001810BE" w:rsidP="009432BF">
      <w:pPr>
        <w:pStyle w:val="NoSpacing"/>
      </w:pPr>
    </w:p>
    <w:p w:rsidR="009432BF" w:rsidRDefault="00131F32" w:rsidP="009432BF">
      <w:pPr>
        <w:pStyle w:val="NoSpacing"/>
      </w:pPr>
      <w:r>
        <w:t>Motion by Wake</w:t>
      </w:r>
      <w:r w:rsidR="006D1F4E">
        <w:t>, second by Bartholomew</w:t>
      </w:r>
      <w:r>
        <w:t xml:space="preserve"> in the alley between Park and West Streets</w:t>
      </w:r>
      <w:r w:rsidR="006D1F4E">
        <w:t xml:space="preserve">: The City of Tabor allows the adjusted placement </w:t>
      </w:r>
      <w:r w:rsidR="00981538">
        <w:t>of fixtures on city</w:t>
      </w:r>
      <w:r w:rsidR="006D1F4E">
        <w:t xml:space="preserve"> property to remain, no future obstructions will be allowed.</w:t>
      </w:r>
      <w:r w:rsidR="00981538">
        <w:t xml:space="preserve"> These fixtures are located at 707 Park Street and 201 Orange Street.</w:t>
      </w:r>
      <w:r w:rsidR="006D1F4E">
        <w:t xml:space="preserve"> </w:t>
      </w:r>
      <w:r w:rsidR="00981538">
        <w:t>A letter of a</w:t>
      </w:r>
      <w:r w:rsidR="006D1F4E">
        <w:t>cknowledgment</w:t>
      </w:r>
      <w:r w:rsidR="002823B8">
        <w:t xml:space="preserve"> will be sent to property owners stating</w:t>
      </w:r>
      <w:r w:rsidR="00981538">
        <w:t xml:space="preserve"> that the city o</w:t>
      </w:r>
      <w:r w:rsidR="006D1F4E">
        <w:t>wns the</w:t>
      </w:r>
      <w:r w:rsidR="00981538">
        <w:t xml:space="preserve"> property and future fixtures will not be allowed. The landowner and/or residents is given 60 days to sign and return the letter to the City of Tabor.</w:t>
      </w:r>
      <w:r w:rsidR="00211C8B">
        <w:t xml:space="preserve"> All Ayes.</w:t>
      </w:r>
    </w:p>
    <w:p w:rsidR="009432BF" w:rsidRDefault="009432BF" w:rsidP="00892DC5">
      <w:pPr>
        <w:pStyle w:val="NoSpacing"/>
      </w:pPr>
    </w:p>
    <w:p w:rsidR="00727E1E" w:rsidRDefault="009B1884" w:rsidP="00892DC5">
      <w:pPr>
        <w:pStyle w:val="NoSpacing"/>
      </w:pPr>
      <w:r>
        <w:t>Motion to adjo</w:t>
      </w:r>
      <w:r w:rsidR="00A2643B">
        <w:t>urn by Bartholomew</w:t>
      </w:r>
      <w:r w:rsidR="00E578A7">
        <w:t>, second Wake</w:t>
      </w:r>
      <w:r>
        <w:t>.</w:t>
      </w:r>
    </w:p>
    <w:p w:rsidR="004813DC" w:rsidRDefault="004813DC" w:rsidP="00043115">
      <w:pPr>
        <w:pStyle w:val="NoSpacing"/>
      </w:pPr>
    </w:p>
    <w:p w:rsidR="00043115" w:rsidRDefault="00043115" w:rsidP="00043115">
      <w:pPr>
        <w:pStyle w:val="NoSpacing"/>
      </w:pPr>
      <w:r>
        <w:t xml:space="preserve">                                                                                                                       ______________________________________</w:t>
      </w:r>
    </w:p>
    <w:p w:rsidR="00803D64" w:rsidRDefault="00043115" w:rsidP="0004311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Mayor, James Switzer</w:t>
      </w:r>
    </w:p>
    <w:p w:rsidR="00043115" w:rsidRDefault="00043115" w:rsidP="00043115">
      <w:pPr>
        <w:pStyle w:val="NoSpacing"/>
      </w:pPr>
      <w:r>
        <w:t>_____________________________________________</w:t>
      </w:r>
    </w:p>
    <w:p w:rsidR="00C1067A" w:rsidRDefault="00043115" w:rsidP="009C4BF4">
      <w:pPr>
        <w:pStyle w:val="NoSpacing"/>
      </w:pPr>
      <w:r>
        <w:t xml:space="preserve">           </w:t>
      </w:r>
      <w:r w:rsidR="00C63046">
        <w:t xml:space="preserve">   City Clerk, Mary King-Bateman</w:t>
      </w:r>
      <w:r w:rsidR="00B3464E">
        <w:t xml:space="preserve">     </w:t>
      </w:r>
      <w:r w:rsidR="004813DC">
        <w:t xml:space="preserve">    </w:t>
      </w:r>
      <w:r w:rsidR="00784BF3">
        <w:t xml:space="preserve">  </w:t>
      </w:r>
      <w:r w:rsidR="00981538">
        <w:t>05/08</w:t>
      </w:r>
      <w:r w:rsidR="00A2643B">
        <w:t>/2019</w:t>
      </w:r>
    </w:p>
    <w:p w:rsidR="00AD09A5" w:rsidRDefault="00AD09A5" w:rsidP="009C4BF4">
      <w:pPr>
        <w:pStyle w:val="NoSpacing"/>
      </w:pPr>
    </w:p>
    <w:tbl>
      <w:tblPr>
        <w:tblW w:w="3320" w:type="dxa"/>
        <w:tblLook w:val="04A0" w:firstRow="1" w:lastRow="0" w:firstColumn="1" w:lastColumn="0" w:noHBand="0" w:noVBand="1"/>
      </w:tblPr>
      <w:tblGrid>
        <w:gridCol w:w="2160"/>
        <w:gridCol w:w="1219"/>
      </w:tblGrid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CLAIMS REPORT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AMOUNT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ACCO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$466.80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ALLIANZ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$58.33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AMAZON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$632.87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B&amp;T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$191.85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lastRenderedPageBreak/>
              <w:t>BEACON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$256.65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BHE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$827.42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CBWW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$50.00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COUNSEL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$67.40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DELAVAN AUTO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$170.61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EMS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$1,528.15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FARM SUPPLY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$122.18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FNB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$2,236.21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FREMONT CO LF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$1,094.11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GSB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$4,474.00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IA ONE CALL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$18.00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IWD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$1,918.02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IPERS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$2,901.85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JORDAN KIRKPATRICK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KEYSTONE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$60.50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LINCOLN LIFE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$277.50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MARY KING BATEMAN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$544.75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MEDICAL CLINIC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$134.00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MENARDS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$553.85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MAE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$2,774.69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MODERN WOODMAN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$423.53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NISHNA INS AGCY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$732.00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ORKIN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$175.00</w:t>
            </w:r>
          </w:p>
        </w:tc>
      </w:tr>
      <w:tr w:rsidR="004E32A6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2A6" w:rsidRPr="00D06AFF" w:rsidRDefault="004E32A6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2A6" w:rsidRPr="00D06AFF" w:rsidRDefault="004E32A6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POST OFFICE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$134.40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RICHARDSON SANIT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$398.00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SCHILDBERG CONST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$754.78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SHEPHERD CONST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$931.05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SPIRAL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$10.00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IA DOR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$707.00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UPS   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$43.10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WELLMARK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$5,188.51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WESLEY HILL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 xml:space="preserve">WEX BANK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$840.83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WORTH CONST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$5,000.00</w:t>
            </w:r>
          </w:p>
        </w:tc>
      </w:tr>
      <w:tr w:rsidR="00D06AFF" w:rsidRPr="00D06AFF" w:rsidTr="00D06AF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TOTAL EXP.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AFF" w:rsidRPr="00D06AFF" w:rsidRDefault="00D06AFF" w:rsidP="00D06A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06AFF">
              <w:rPr>
                <w:rFonts w:ascii="Calibri" w:eastAsia="Times New Roman" w:hAnsi="Calibri" w:cs="Calibri"/>
                <w:color w:val="000000"/>
              </w:rPr>
              <w:t>$37,297.94</w:t>
            </w:r>
          </w:p>
        </w:tc>
      </w:tr>
    </w:tbl>
    <w:p w:rsidR="00E578A7" w:rsidRDefault="00E578A7" w:rsidP="009C4BF4">
      <w:pPr>
        <w:pStyle w:val="NoSpacing"/>
      </w:pPr>
    </w:p>
    <w:p w:rsidR="00D12786" w:rsidRDefault="00D12786" w:rsidP="009C4BF4">
      <w:pPr>
        <w:pStyle w:val="NoSpacing"/>
      </w:pPr>
    </w:p>
    <w:p w:rsidR="00C24C70" w:rsidRDefault="00C24C70" w:rsidP="009C4BF4">
      <w:pPr>
        <w:pStyle w:val="NoSpacing"/>
      </w:pPr>
    </w:p>
    <w:sectPr w:rsidR="00C24C70" w:rsidSect="00323693">
      <w:pgSz w:w="12240" w:h="15840" w:code="1"/>
      <w:pgMar w:top="547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D0" w:rsidRDefault="007523D0" w:rsidP="006167A6">
      <w:pPr>
        <w:spacing w:after="0" w:line="240" w:lineRule="auto"/>
      </w:pPr>
      <w:r>
        <w:separator/>
      </w:r>
    </w:p>
  </w:endnote>
  <w:endnote w:type="continuationSeparator" w:id="0">
    <w:p w:rsidR="007523D0" w:rsidRDefault="007523D0" w:rsidP="0061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D0" w:rsidRDefault="007523D0" w:rsidP="006167A6">
      <w:pPr>
        <w:spacing w:after="0" w:line="240" w:lineRule="auto"/>
      </w:pPr>
      <w:r>
        <w:separator/>
      </w:r>
    </w:p>
  </w:footnote>
  <w:footnote w:type="continuationSeparator" w:id="0">
    <w:p w:rsidR="007523D0" w:rsidRDefault="007523D0" w:rsidP="0061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3E"/>
    <w:rsid w:val="00003039"/>
    <w:rsid w:val="000047A5"/>
    <w:rsid w:val="00007BCB"/>
    <w:rsid w:val="00043115"/>
    <w:rsid w:val="000479EE"/>
    <w:rsid w:val="00062182"/>
    <w:rsid w:val="0006582D"/>
    <w:rsid w:val="000661C8"/>
    <w:rsid w:val="000831F4"/>
    <w:rsid w:val="00083A01"/>
    <w:rsid w:val="00084EB9"/>
    <w:rsid w:val="00097E1C"/>
    <w:rsid w:val="000C2C54"/>
    <w:rsid w:val="000F0224"/>
    <w:rsid w:val="000F481B"/>
    <w:rsid w:val="00100F9C"/>
    <w:rsid w:val="00103C69"/>
    <w:rsid w:val="00124DFF"/>
    <w:rsid w:val="00131F32"/>
    <w:rsid w:val="00133800"/>
    <w:rsid w:val="00151E5C"/>
    <w:rsid w:val="00165392"/>
    <w:rsid w:val="001706B7"/>
    <w:rsid w:val="00176879"/>
    <w:rsid w:val="001810BE"/>
    <w:rsid w:val="00194290"/>
    <w:rsid w:val="001B643A"/>
    <w:rsid w:val="001D2838"/>
    <w:rsid w:val="001E19D0"/>
    <w:rsid w:val="001E27CF"/>
    <w:rsid w:val="001E6493"/>
    <w:rsid w:val="0021072B"/>
    <w:rsid w:val="00211C8B"/>
    <w:rsid w:val="002820BB"/>
    <w:rsid w:val="002823B8"/>
    <w:rsid w:val="00293488"/>
    <w:rsid w:val="00296888"/>
    <w:rsid w:val="002A1CEF"/>
    <w:rsid w:val="002C12B5"/>
    <w:rsid w:val="002D0A02"/>
    <w:rsid w:val="002E7C8B"/>
    <w:rsid w:val="0030373F"/>
    <w:rsid w:val="00305DDC"/>
    <w:rsid w:val="00311DC5"/>
    <w:rsid w:val="00323693"/>
    <w:rsid w:val="00323CCF"/>
    <w:rsid w:val="00327EB5"/>
    <w:rsid w:val="003326E5"/>
    <w:rsid w:val="00334486"/>
    <w:rsid w:val="003467FB"/>
    <w:rsid w:val="00362828"/>
    <w:rsid w:val="00374037"/>
    <w:rsid w:val="003859D3"/>
    <w:rsid w:val="00391349"/>
    <w:rsid w:val="003B06C6"/>
    <w:rsid w:val="003D20F9"/>
    <w:rsid w:val="003F3D5E"/>
    <w:rsid w:val="00417F92"/>
    <w:rsid w:val="0043058C"/>
    <w:rsid w:val="00435DED"/>
    <w:rsid w:val="00441930"/>
    <w:rsid w:val="00451A2E"/>
    <w:rsid w:val="0047119F"/>
    <w:rsid w:val="004813DC"/>
    <w:rsid w:val="00481A55"/>
    <w:rsid w:val="004873D2"/>
    <w:rsid w:val="00491072"/>
    <w:rsid w:val="004A3085"/>
    <w:rsid w:val="004A7FEE"/>
    <w:rsid w:val="004B0242"/>
    <w:rsid w:val="004E32A6"/>
    <w:rsid w:val="004F7AA8"/>
    <w:rsid w:val="00501358"/>
    <w:rsid w:val="00521FD9"/>
    <w:rsid w:val="005257AB"/>
    <w:rsid w:val="00526839"/>
    <w:rsid w:val="005313D8"/>
    <w:rsid w:val="00531D34"/>
    <w:rsid w:val="00542643"/>
    <w:rsid w:val="005455ED"/>
    <w:rsid w:val="0058625C"/>
    <w:rsid w:val="005A5190"/>
    <w:rsid w:val="005C2288"/>
    <w:rsid w:val="005C7379"/>
    <w:rsid w:val="005D1C00"/>
    <w:rsid w:val="005E4646"/>
    <w:rsid w:val="005F07E3"/>
    <w:rsid w:val="005F5B03"/>
    <w:rsid w:val="00602716"/>
    <w:rsid w:val="0061281A"/>
    <w:rsid w:val="006167A6"/>
    <w:rsid w:val="0066285B"/>
    <w:rsid w:val="00673D60"/>
    <w:rsid w:val="00675942"/>
    <w:rsid w:val="006769AF"/>
    <w:rsid w:val="006861A0"/>
    <w:rsid w:val="006943C9"/>
    <w:rsid w:val="006A6524"/>
    <w:rsid w:val="006B16DF"/>
    <w:rsid w:val="006B1C06"/>
    <w:rsid w:val="006C26A7"/>
    <w:rsid w:val="006D1F4E"/>
    <w:rsid w:val="006E3A01"/>
    <w:rsid w:val="006E62F4"/>
    <w:rsid w:val="006F14E1"/>
    <w:rsid w:val="00703329"/>
    <w:rsid w:val="00727E1E"/>
    <w:rsid w:val="00730B21"/>
    <w:rsid w:val="007523D0"/>
    <w:rsid w:val="007529D1"/>
    <w:rsid w:val="00753541"/>
    <w:rsid w:val="0075613F"/>
    <w:rsid w:val="00784BF3"/>
    <w:rsid w:val="007A0F00"/>
    <w:rsid w:val="007A0F11"/>
    <w:rsid w:val="007B63FF"/>
    <w:rsid w:val="007C374F"/>
    <w:rsid w:val="007F2975"/>
    <w:rsid w:val="007F3BF1"/>
    <w:rsid w:val="007F74A5"/>
    <w:rsid w:val="00803D64"/>
    <w:rsid w:val="0081184A"/>
    <w:rsid w:val="0083373F"/>
    <w:rsid w:val="008574AB"/>
    <w:rsid w:val="008743BF"/>
    <w:rsid w:val="00892DC5"/>
    <w:rsid w:val="008C0AC8"/>
    <w:rsid w:val="00904DC4"/>
    <w:rsid w:val="009127C8"/>
    <w:rsid w:val="0091369D"/>
    <w:rsid w:val="0091698A"/>
    <w:rsid w:val="009241D0"/>
    <w:rsid w:val="009432BF"/>
    <w:rsid w:val="0094488C"/>
    <w:rsid w:val="0094504F"/>
    <w:rsid w:val="0094779E"/>
    <w:rsid w:val="00954E8E"/>
    <w:rsid w:val="009659AA"/>
    <w:rsid w:val="00966BB8"/>
    <w:rsid w:val="009729DC"/>
    <w:rsid w:val="009805FC"/>
    <w:rsid w:val="00981538"/>
    <w:rsid w:val="00986ED0"/>
    <w:rsid w:val="009A02B6"/>
    <w:rsid w:val="009B0E64"/>
    <w:rsid w:val="009B1884"/>
    <w:rsid w:val="009B4735"/>
    <w:rsid w:val="009C4BF4"/>
    <w:rsid w:val="009E0E0E"/>
    <w:rsid w:val="009F0591"/>
    <w:rsid w:val="00A0272A"/>
    <w:rsid w:val="00A0670A"/>
    <w:rsid w:val="00A2643B"/>
    <w:rsid w:val="00A51162"/>
    <w:rsid w:val="00A6095B"/>
    <w:rsid w:val="00A835EE"/>
    <w:rsid w:val="00AA56E2"/>
    <w:rsid w:val="00AB4746"/>
    <w:rsid w:val="00AB5DA4"/>
    <w:rsid w:val="00AD09A5"/>
    <w:rsid w:val="00B2370C"/>
    <w:rsid w:val="00B3464E"/>
    <w:rsid w:val="00B34A5B"/>
    <w:rsid w:val="00B36C0E"/>
    <w:rsid w:val="00B4161D"/>
    <w:rsid w:val="00B41630"/>
    <w:rsid w:val="00B44FA0"/>
    <w:rsid w:val="00B503B8"/>
    <w:rsid w:val="00B510A3"/>
    <w:rsid w:val="00B771EA"/>
    <w:rsid w:val="00BA13AC"/>
    <w:rsid w:val="00BA599A"/>
    <w:rsid w:val="00BA77F0"/>
    <w:rsid w:val="00BB035C"/>
    <w:rsid w:val="00BB4FB1"/>
    <w:rsid w:val="00BD092E"/>
    <w:rsid w:val="00BD1AE2"/>
    <w:rsid w:val="00C1067A"/>
    <w:rsid w:val="00C24C70"/>
    <w:rsid w:val="00C33BE6"/>
    <w:rsid w:val="00C44376"/>
    <w:rsid w:val="00C63046"/>
    <w:rsid w:val="00C8121D"/>
    <w:rsid w:val="00C86265"/>
    <w:rsid w:val="00C93E3E"/>
    <w:rsid w:val="00C9582E"/>
    <w:rsid w:val="00C96A66"/>
    <w:rsid w:val="00CA2078"/>
    <w:rsid w:val="00CA4F33"/>
    <w:rsid w:val="00CB0ECD"/>
    <w:rsid w:val="00CB2F68"/>
    <w:rsid w:val="00CB3C0D"/>
    <w:rsid w:val="00CD02DC"/>
    <w:rsid w:val="00CF2020"/>
    <w:rsid w:val="00D05004"/>
    <w:rsid w:val="00D06AFF"/>
    <w:rsid w:val="00D12394"/>
    <w:rsid w:val="00D12786"/>
    <w:rsid w:val="00D30D02"/>
    <w:rsid w:val="00D316ED"/>
    <w:rsid w:val="00D46A4E"/>
    <w:rsid w:val="00D54A4E"/>
    <w:rsid w:val="00D77C57"/>
    <w:rsid w:val="00D86C96"/>
    <w:rsid w:val="00DA2F60"/>
    <w:rsid w:val="00DB5856"/>
    <w:rsid w:val="00DC16DC"/>
    <w:rsid w:val="00DC2933"/>
    <w:rsid w:val="00DC4672"/>
    <w:rsid w:val="00DC6D78"/>
    <w:rsid w:val="00DE7F11"/>
    <w:rsid w:val="00E23C3A"/>
    <w:rsid w:val="00E4164B"/>
    <w:rsid w:val="00E45519"/>
    <w:rsid w:val="00E5229D"/>
    <w:rsid w:val="00E578A7"/>
    <w:rsid w:val="00E75251"/>
    <w:rsid w:val="00E81342"/>
    <w:rsid w:val="00EB3E56"/>
    <w:rsid w:val="00ED3D2C"/>
    <w:rsid w:val="00EF011D"/>
    <w:rsid w:val="00EF4265"/>
    <w:rsid w:val="00F53031"/>
    <w:rsid w:val="00F635ED"/>
    <w:rsid w:val="00F67132"/>
    <w:rsid w:val="00F734BD"/>
    <w:rsid w:val="00FB7482"/>
    <w:rsid w:val="00FD2CFF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1C6F-88F7-48C8-881E-19BDDCB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9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6"/>
  </w:style>
  <w:style w:type="paragraph" w:styleId="Footer">
    <w:name w:val="footer"/>
    <w:basedOn w:val="Normal"/>
    <w:link w:val="FooterChar"/>
    <w:uiPriority w:val="99"/>
    <w:unhideWhenUsed/>
    <w:rsid w:val="0061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6"/>
  </w:style>
  <w:style w:type="paragraph" w:styleId="BalloonText">
    <w:name w:val="Balloon Text"/>
    <w:basedOn w:val="Normal"/>
    <w:link w:val="BalloonTextChar"/>
    <w:uiPriority w:val="99"/>
    <w:semiHidden/>
    <w:unhideWhenUsed/>
    <w:rsid w:val="0004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0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Tabor</dc:creator>
  <cp:keywords/>
  <dc:description/>
  <cp:lastModifiedBy>City of Tabor</cp:lastModifiedBy>
  <cp:revision>9</cp:revision>
  <cp:lastPrinted>2019-05-13T21:53:00Z</cp:lastPrinted>
  <dcterms:created xsi:type="dcterms:W3CDTF">2019-05-10T18:51:00Z</dcterms:created>
  <dcterms:modified xsi:type="dcterms:W3CDTF">2019-05-13T22:02:00Z</dcterms:modified>
</cp:coreProperties>
</file>